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6B" w:rsidRDefault="00846C6B" w:rsidP="00111992">
      <w:pPr>
        <w:pStyle w:val="--12"/>
      </w:pPr>
      <w:bookmarkStart w:id="0" w:name="OLE_LINK1"/>
    </w:p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AA2C83" w:rsidRPr="00AB3E99" w:rsidTr="000C438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AA2C83" w:rsidRPr="005C2EC8" w:rsidRDefault="00AA2C83" w:rsidP="000C4388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4560" behindDoc="0" locked="0" layoutInCell="1" allowOverlap="1" wp14:anchorId="5DD98A5B" wp14:editId="7D9DB6CC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AA2C83" w:rsidRDefault="00AA2C83" w:rsidP="000C4388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AA2C83" w:rsidRDefault="00AA2C83" w:rsidP="000C4388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0D0DCB">
              <w:rPr>
                <w:rFonts w:asciiTheme="minorHAnsi" w:hAnsiTheme="minorHAnsi" w:cstheme="minorHAnsi"/>
                <w:b/>
                <w:bCs/>
                <w:color w:val="21517E"/>
              </w:rPr>
              <w:t>02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0D0DCB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AA2C83" w:rsidRPr="00F31CD8" w:rsidRDefault="00AA2C83" w:rsidP="000C4388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AA2C83" w:rsidRPr="00AA2C83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 області</w:t>
            </w:r>
            <w:r w:rsidRPr="00AA2C83">
              <w:rPr>
                <w:rFonts w:asciiTheme="minorHAnsi" w:hAnsiTheme="minorHAnsi" w:cstheme="minorBidi"/>
                <w:bCs/>
                <w:color w:val="DC9529"/>
              </w:rPr>
              <w:t xml:space="preserve"> </w:t>
            </w:r>
            <w:r w:rsidR="001044C7">
              <w:rPr>
                <w:rFonts w:asciiTheme="minorHAnsi" w:hAnsiTheme="minorHAnsi" w:cstheme="minorBidi"/>
                <w:bCs/>
                <w:color w:val="DC9529"/>
              </w:rPr>
              <w:t>у</w:t>
            </w:r>
            <w:r w:rsidR="00594799">
              <w:rPr>
                <w:rFonts w:ascii="Calibri" w:hAnsi="Calibri" w:cs="Calibri"/>
                <w:i/>
                <w:color w:val="DC9529"/>
              </w:rPr>
              <w:t xml:space="preserve"> 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1044C7">
              <w:rPr>
                <w:rFonts w:asciiTheme="minorHAnsi" w:hAnsiTheme="minorHAnsi" w:cstheme="minorBidi"/>
                <w:i/>
                <w:iCs/>
                <w:color w:val="DC9529"/>
              </w:rPr>
              <w:t>5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</w:t>
            </w:r>
            <w:r w:rsidR="001044C7">
              <w:rPr>
                <w:rFonts w:asciiTheme="minorHAnsi" w:hAnsiTheme="minorHAnsi" w:cstheme="minorBidi"/>
                <w:i/>
                <w:iCs/>
                <w:color w:val="DC9529"/>
              </w:rPr>
              <w:t>ці (остаточні дані)</w:t>
            </w:r>
          </w:p>
          <w:p w:rsidR="00AA2C83" w:rsidRPr="00AB3E99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AA2C83" w:rsidRPr="00B60B5A" w:rsidRDefault="00AA2C83" w:rsidP="000C4388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67AA5F9" wp14:editId="4A3E10A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2C83" w:rsidRPr="00F57ACB" w:rsidTr="000C438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AA2C83" w:rsidRPr="00E02D0D" w:rsidRDefault="00AA2C83" w:rsidP="000C43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AA2C83" w:rsidRDefault="00AA2C83" w:rsidP="00AA2C83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AA2C83" w:rsidRPr="002530AB" w:rsidRDefault="00AA2C83" w:rsidP="00AA2C83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AA2C83" w:rsidRPr="009A410E" w:rsidRDefault="00AA2C83" w:rsidP="00AA2C8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38C559C" wp14:editId="59BCF466">
                  <wp:extent cx="128714" cy="128714"/>
                  <wp:effectExtent l="0" t="0" r="0" b="0"/>
                  <wp:docPr id="1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rto="http://schemas.microsoft.com/office/word/2006/arto"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AA2C83" w:rsidRPr="000802BE" w:rsidRDefault="00AA2C83" w:rsidP="00AA2C83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0F8C5C5" wp14:editId="22C7F2CE">
                  <wp:extent cx="103910" cy="103910"/>
                  <wp:effectExtent l="0" t="0" r="0" b="0"/>
                  <wp:docPr id="1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rto="http://schemas.microsoft.com/office/word/2006/arto"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AA2C83" w:rsidRPr="00E94112" w:rsidRDefault="00AA2C83" w:rsidP="00AA2C83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BBA9350" wp14:editId="6FB25307">
                  <wp:extent cx="109104" cy="109104"/>
                  <wp:effectExtent l="0" t="0" r="5715" b="5715"/>
                  <wp:docPr id="1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Default="00AE21C4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1044C7">
        <w:rPr>
          <w:rFonts w:asciiTheme="minorHAnsi" w:hAnsiTheme="minorHAnsi" w:cs="Calibri"/>
          <w:color w:val="1F4E79" w:themeColor="accent5" w:themeShade="80"/>
        </w:rPr>
        <w:t>у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 202</w:t>
      </w:r>
      <w:r w:rsidR="001044C7">
        <w:rPr>
          <w:rFonts w:asciiTheme="minorHAnsi" w:hAnsiTheme="minorHAnsi" w:cs="Calibri"/>
          <w:color w:val="1F4E79" w:themeColor="accent5" w:themeShade="80"/>
        </w:rPr>
        <w:t>5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р. порівняно </w:t>
      </w:r>
      <w:r w:rsidR="00202929" w:rsidRPr="006E7DDF">
        <w:rPr>
          <w:rFonts w:asciiTheme="minorHAnsi" w:hAnsiTheme="minorHAnsi" w:cs="Calibri"/>
          <w:color w:val="1F4E79" w:themeColor="accent5" w:themeShade="80"/>
        </w:rPr>
        <w:t>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з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="001044C7">
        <w:rPr>
          <w:rFonts w:asciiTheme="minorHAnsi" w:hAnsiTheme="minorHAnsi" w:cs="Calibri"/>
          <w:color w:val="1F4E79" w:themeColor="accent5" w:themeShade="80"/>
        </w:rPr>
        <w:t>2024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р. </w:t>
      </w:r>
      <w:r w:rsidR="001044C7">
        <w:rPr>
          <w:rFonts w:asciiTheme="minorHAnsi" w:hAnsiTheme="minorHAnsi" w:cs="Calibri"/>
          <w:color w:val="1F4E79" w:themeColor="accent5" w:themeShade="80"/>
        </w:rPr>
        <w:t>збільшився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на </w:t>
      </w:r>
      <w:r w:rsidR="008B03C8">
        <w:rPr>
          <w:rFonts w:asciiTheme="minorHAnsi" w:hAnsiTheme="minorHAnsi" w:cs="Calibri"/>
          <w:color w:val="1F4E79" w:themeColor="accent5" w:themeShade="80"/>
        </w:rPr>
        <w:t>0,</w:t>
      </w:r>
      <w:r w:rsidR="001044C7">
        <w:rPr>
          <w:rFonts w:asciiTheme="minorHAnsi" w:hAnsiTheme="minorHAnsi" w:cs="Calibri"/>
          <w:color w:val="1F4E79" w:themeColor="accent5" w:themeShade="80"/>
        </w:rPr>
        <w:t>8</w:t>
      </w:r>
      <w:r w:rsidRPr="006E7DDF">
        <w:rPr>
          <w:rFonts w:asciiTheme="minorHAnsi" w:hAnsiTheme="minorHAnsi" w:cs="Calibri"/>
          <w:color w:val="1F4E79" w:themeColor="accent5" w:themeShade="80"/>
        </w:rPr>
        <w:t>%.</w:t>
      </w:r>
    </w:p>
    <w:p w:rsidR="00777523" w:rsidRPr="006E7DDF" w:rsidRDefault="00777523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</w:p>
    <w:p w:rsidR="00366510" w:rsidRPr="006E7DDF" w:rsidRDefault="00366510" w:rsidP="00366510">
      <w:pPr>
        <w:spacing w:before="60" w:line="228" w:lineRule="auto"/>
        <w:jc w:val="center"/>
        <w:rPr>
          <w:rFonts w:asciiTheme="minorHAnsi" w:hAnsiTheme="minorHAnsi"/>
          <w:color w:val="DB9528"/>
        </w:rPr>
      </w:pPr>
      <w:r w:rsidRPr="006E7DDF">
        <w:rPr>
          <w:rFonts w:asciiTheme="minorHAnsi" w:hAnsiTheme="minorHAnsi" w:cs="Arial"/>
          <w:b/>
          <w:color w:val="DC9529"/>
        </w:rPr>
        <w:t>Індекси сі</w:t>
      </w:r>
      <w:r w:rsidRPr="006E7DDF">
        <w:rPr>
          <w:rStyle w:val="afe"/>
          <w:rFonts w:asciiTheme="minorHAnsi" w:hAnsiTheme="minorHAnsi"/>
        </w:rPr>
        <w:t>льськогоспо</w:t>
      </w:r>
      <w:r w:rsidRPr="006E7DDF">
        <w:rPr>
          <w:rFonts w:asciiTheme="minorHAnsi" w:hAnsiTheme="minorHAnsi" w:cs="Arial"/>
          <w:b/>
          <w:color w:val="DC9529"/>
        </w:rPr>
        <w:t>дарської продукції</w:t>
      </w:r>
      <w:r w:rsidRPr="006E7DDF">
        <w:rPr>
          <w:rFonts w:asciiTheme="minorHAnsi" w:hAnsiTheme="minorHAnsi" w:cs="Arial"/>
          <w:b/>
          <w:color w:val="DC9529"/>
          <w:lang w:val="ru-RU"/>
        </w:rPr>
        <w:t xml:space="preserve"> </w:t>
      </w:r>
      <w:r w:rsidR="001044C7">
        <w:rPr>
          <w:rFonts w:asciiTheme="minorHAnsi" w:hAnsiTheme="minorHAnsi" w:cs="Arial"/>
          <w:b/>
          <w:color w:val="DC9529"/>
          <w:lang w:val="ru-RU"/>
        </w:rPr>
        <w:t>у 2025 році</w:t>
      </w:r>
    </w:p>
    <w:p w:rsidR="00366510" w:rsidRPr="006E7DDF" w:rsidRDefault="00366510" w:rsidP="00366510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lang w:val="ru-RU"/>
        </w:rPr>
        <w:t>у % до відповідного періоду попереднього року, наростаючим підсумком</w:t>
      </w:r>
    </w:p>
    <w:p w:rsidR="00366510" w:rsidRPr="006E7DDF" w:rsidRDefault="00FB12CE" w:rsidP="00366510">
      <w:pPr>
        <w:spacing w:line="235" w:lineRule="auto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/>
          <w:b/>
          <w:sz w:val="26"/>
          <w:szCs w:val="26"/>
          <w:lang w:val="ru-RU"/>
        </w:rPr>
        <w:object w:dxaOrig="10789" w:dyaOrig="3601">
          <v:shape id="_x0000_i1025" type="#_x0000_t75" style="width:539.4pt;height:180pt" o:ole="">
            <v:imagedata r:id="rId19" o:title=""/>
          </v:shape>
          <o:OLEObject Type="Embed" ProgID="MSGraph.Chart.8" ShapeID="_x0000_i1025" DrawAspect="Content" ObjectID="_1841918089" r:id="rId20">
            <o:FieldCodes>\s</o:FieldCodes>
          </o:OLEObject>
        </w:object>
      </w:r>
    </w:p>
    <w:p w:rsidR="004475A3" w:rsidRDefault="004475A3" w:rsidP="00AE21C4">
      <w:pPr>
        <w:pStyle w:val="af3"/>
        <w:spacing w:after="0"/>
        <w:ind w:hanging="284"/>
        <w:jc w:val="center"/>
        <w:rPr>
          <w:rFonts w:asciiTheme="minorHAnsi" w:hAnsiTheme="minorHAnsi" w:cs="Arial"/>
          <w:b/>
          <w:color w:val="DC9529"/>
        </w:rPr>
      </w:pPr>
    </w:p>
    <w:p w:rsidR="00AE21C4" w:rsidRPr="006E7DDF" w:rsidRDefault="00AE21C4" w:rsidP="00AE21C4">
      <w:pPr>
        <w:pStyle w:val="af3"/>
        <w:spacing w:after="0"/>
        <w:ind w:hanging="284"/>
        <w:jc w:val="center"/>
        <w:rPr>
          <w:rFonts w:asciiTheme="minorHAnsi" w:hAnsiTheme="minorHAnsi" w:cs="Calibri"/>
          <w:b/>
          <w:color w:val="BF8F00" w:themeColor="accent4" w:themeShade="BF"/>
        </w:rPr>
      </w:pPr>
      <w:r w:rsidRPr="006E7DDF">
        <w:rPr>
          <w:rFonts w:asciiTheme="minorHAnsi" w:hAnsiTheme="minorHAnsi" w:cs="Arial"/>
          <w:b/>
          <w:color w:val="DC9529"/>
        </w:rPr>
        <w:t>Індекси сільськогосподарської продукції за категоріями виробників</w:t>
      </w:r>
      <w:r w:rsidRPr="006E7DDF">
        <w:rPr>
          <w:rFonts w:asciiTheme="minorHAnsi" w:hAnsiTheme="minorHAnsi" w:cs="Calibri"/>
          <w:b/>
          <w:color w:val="BF8F00" w:themeColor="accent4" w:themeShade="BF"/>
        </w:rPr>
        <w:t xml:space="preserve"> </w:t>
      </w:r>
    </w:p>
    <w:p w:rsidR="00AE21C4" w:rsidRPr="006E7DDF" w:rsidRDefault="00AE21C4" w:rsidP="00AE21C4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sz w:val="22"/>
          <w:szCs w:val="22"/>
        </w:rPr>
        <w:t xml:space="preserve"> </w:t>
      </w:r>
      <w:r w:rsidRPr="006E7DDF">
        <w:rPr>
          <w:rFonts w:asciiTheme="minorHAnsi" w:hAnsiTheme="minorHAnsi"/>
          <w:color w:val="22517D"/>
          <w:lang w:val="ru-RU"/>
        </w:rPr>
        <w:t>у % до відповідного періоду попереднього року</w:t>
      </w:r>
    </w:p>
    <w:p w:rsidR="00AE21C4" w:rsidRPr="006E7DDF" w:rsidRDefault="00AE21C4" w:rsidP="00AE21C4">
      <w:pPr>
        <w:jc w:val="right"/>
        <w:rPr>
          <w:rFonts w:asciiTheme="minorHAnsi" w:hAnsiTheme="minorHAns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10"/>
        <w:gridCol w:w="1985"/>
        <w:gridCol w:w="2038"/>
      </w:tblGrid>
      <w:tr w:rsidR="00AE21C4" w:rsidRPr="006E7DDF" w:rsidTr="00FD0942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сільського </w:t>
            </w:r>
            <w:r w:rsidRPr="006E7DDF">
              <w:rPr>
                <w:rFonts w:asciiTheme="minorHAnsi" w:hAnsiTheme="minorHAnsi" w:cs="Calibri"/>
                <w:color w:val="1F4E79"/>
                <w:sz w:val="22"/>
                <w:szCs w:val="22"/>
                <w:lang w:val="ru-RU"/>
              </w:rPr>
              <w:t>господарства</w:t>
            </w:r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6E7DDF" w:rsidTr="00FD0942">
        <w:tc>
          <w:tcPr>
            <w:tcW w:w="1682" w:type="pct"/>
            <w:vMerge/>
            <w:vAlign w:val="center"/>
            <w:hideMark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6E7DDF" w:rsidRDefault="00AE21C4" w:rsidP="00954A57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тваринництва 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1044C7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100,8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7D302F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100,4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7D302F" w:rsidP="004C1B31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102,5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7D302F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105,9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7D302F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103,3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7D302F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121,6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7D302F" w:rsidP="0059479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94,1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7D302F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95,8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7D302F" w:rsidP="0059479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89,8</w:t>
            </w:r>
          </w:p>
        </w:tc>
      </w:tr>
    </w:tbl>
    <w:p w:rsidR="37DCEB36" w:rsidRPr="006E7DDF" w:rsidRDefault="37DCEB36" w:rsidP="3259EAD8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p w:rsidR="37DCEB36" w:rsidRPr="006E7DDF" w:rsidRDefault="37DCEB36" w:rsidP="37DCEB36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55132" w:rsidRPr="006E7DDF" w:rsidTr="00640B3D">
        <w:tc>
          <w:tcPr>
            <w:tcW w:w="5000" w:type="pct"/>
          </w:tcPr>
          <w:p w:rsidR="00A55132" w:rsidRPr="006E7DDF" w:rsidRDefault="53AF72AB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3259EAD8">
            <w:pPr>
              <w:jc w:val="both"/>
              <w:rPr>
                <w:rFonts w:asciiTheme="minorHAnsi" w:hAnsiTheme="minorHAnsi"/>
                <w:color w:val="22517D"/>
              </w:rPr>
            </w:pPr>
            <w:r w:rsidRPr="006E7DDF">
              <w:rPr>
                <w:rFonts w:asciiTheme="minorHAnsi" w:hAnsiTheme="minorHAns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22517D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4421AB8A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Основні показники</w:t>
            </w:r>
            <w:r w:rsidR="11039CE2" w:rsidRPr="006E7DDF">
              <w:rPr>
                <w:rFonts w:asciiTheme="minorHAnsi" w:hAnsiTheme="minorHAnsi"/>
                <w:b/>
                <w:bCs/>
                <w:color w:val="DC9529"/>
              </w:rPr>
              <w:t xml:space="preserve"> 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6E7DDF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6E7DDF">
              <w:rPr>
                <w:rFonts w:asciiTheme="minorHAnsi" w:hAnsiTheme="minorHAns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bookmarkStart w:id="1" w:name="_GoBack"/>
            <w:bookmarkEnd w:id="1"/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67AAFC77" w:rsidP="3259EAD8">
            <w:pPr>
              <w:jc w:val="both"/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lastRenderedPageBreak/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Методологія</w:t>
            </w:r>
          </w:p>
        </w:tc>
      </w:tr>
      <w:tr w:rsidR="00A55132" w:rsidRPr="006E7DDF" w:rsidTr="00640B3D">
        <w:tc>
          <w:tcPr>
            <w:tcW w:w="5000" w:type="pct"/>
          </w:tcPr>
          <w:p w:rsidR="00910720" w:rsidRPr="006E7DDF" w:rsidRDefault="00910720" w:rsidP="00910720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Розрахунки за січень – січень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eastAsia="Calibr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="00C31EE0"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та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>Дані можуть бути уточнені.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 xml:space="preserve">Методологічні положення: </w:t>
            </w:r>
            <w:hyperlink r:id="rId22" w:history="1"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https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://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stat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gov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.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ua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uk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page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contents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/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nakaz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-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vid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-05052023-</w:t>
              </w:r>
              <w:r w:rsidR="00FA432B" w:rsidRPr="00FA432B">
                <w:rPr>
                  <w:color w:val="2F5496" w:themeColor="accent1" w:themeShade="BF"/>
                  <w:u w:val="single"/>
                  <w:lang w:val="en-US"/>
                </w:rPr>
                <w:t>no</w:t>
              </w:r>
              <w:r w:rsidR="00FA432B" w:rsidRPr="00FA432B">
                <w:rPr>
                  <w:color w:val="2F5496" w:themeColor="accent1" w:themeShade="BF"/>
                  <w:u w:val="single"/>
                  <w:lang w:val="ru-RU"/>
                </w:rPr>
                <w:t>180</w:t>
              </w:r>
            </w:hyperlink>
          </w:p>
          <w:p w:rsidR="00910720" w:rsidRPr="006E7DDF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0000FF"/>
                <w:sz w:val="28"/>
                <w:u w:val="single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39F15FA8" w:rsidP="3259EAD8">
            <w:pPr>
              <w:jc w:val="both"/>
              <w:rPr>
                <w:rFonts w:asciiTheme="minorHAnsi" w:hAnsiTheme="minorHAnsi"/>
                <w:color w:val="21517E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 w:cs="Calibr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50CC1ECC" w:rsidP="3259EAD8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6E7DDF" w:rsidRDefault="00A36402" w:rsidP="00A36402">
      <w:pPr>
        <w:spacing w:line="228" w:lineRule="auto"/>
        <w:rPr>
          <w:rFonts w:asciiTheme="minorHAnsi" w:hAnsiTheme="minorHAnsi"/>
          <w:sz w:val="22"/>
          <w:szCs w:val="22"/>
          <w:u w:val="single"/>
        </w:rPr>
      </w:pPr>
    </w:p>
    <w:bookmarkEnd w:id="0"/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640B3D" w:rsidRPr="006E7DDF" w:rsidRDefault="00640B3D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057830" w:rsidRPr="006E7DDF" w:rsidRDefault="00057830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8F583E" w:rsidRPr="006E7DDF" w:rsidRDefault="008F583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rPr>
          <w:rFonts w:asciiTheme="minorHAnsi" w:hAnsiTheme="minorHAnsi"/>
        </w:rPr>
      </w:pPr>
    </w:p>
    <w:p w:rsidR="00A36402" w:rsidRPr="006E7DDF" w:rsidRDefault="00A36402" w:rsidP="00A36402">
      <w:pPr>
        <w:rPr>
          <w:rFonts w:asciiTheme="minorHAnsi" w:hAnsiTheme="minorHAnsi"/>
          <w:sz w:val="10"/>
          <w:szCs w:val="10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854"/>
      </w:tblGrid>
      <w:tr w:rsidR="00A36402" w:rsidRPr="006E7DDF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2D2E38" w:rsidRPr="006E7DDF" w:rsidRDefault="002D2E38" w:rsidP="002D2E38">
            <w:pPr>
              <w:ind w:left="57"/>
              <w:rPr>
                <w:rFonts w:asciiTheme="minorHAnsi" w:hAnsiTheme="minorHAnsi" w:cs="Calibri Light"/>
                <w:color w:val="666666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Довідка: тел. (036-2) 26-56-37; 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e</w:t>
            </w:r>
            <w:r w:rsidRPr="006E7DDF">
              <w:rPr>
                <w:rFonts w:asciiTheme="minorHAnsi" w:hAnsiTheme="minorHAnsi"/>
                <w:color w:val="666666"/>
              </w:rPr>
              <w:t>-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mail</w:t>
            </w:r>
            <w:r w:rsidRPr="006E7DDF">
              <w:rPr>
                <w:rFonts w:asciiTheme="minorHAnsi" w:hAnsiTheme="minorHAnsi"/>
                <w:color w:val="666666"/>
              </w:rPr>
              <w:t xml:space="preserve">: </w:t>
            </w:r>
            <w:r w:rsidRPr="006E7DDF">
              <w:rPr>
                <w:rFonts w:asciiTheme="minorHAnsi" w:hAnsiTheme="minorHAnsi"/>
                <w:color w:val="0563C1"/>
              </w:rPr>
              <w:t>gus@rv.ukrstat.gov.ua</w:t>
            </w:r>
            <w:r w:rsidRPr="006E7DDF">
              <w:rPr>
                <w:rFonts w:asciiTheme="minorHAnsi" w:hAnsiTheme="minorHAnsi"/>
              </w:rPr>
              <w:t xml:space="preserve"> </w:t>
            </w:r>
          </w:p>
          <w:p w:rsidR="002D2E38" w:rsidRPr="00777523" w:rsidRDefault="002D2E38" w:rsidP="002D2E38">
            <w:pPr>
              <w:widowControl w:val="0"/>
              <w:rPr>
                <w:rFonts w:asciiTheme="minorHAnsi" w:hAnsiTheme="minorHAnsi"/>
                <w:u w:val="single"/>
                <w:lang w:val="ru-RU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 Більше інформації: </w:t>
            </w:r>
            <w:hyperlink r:id="rId23" w:history="1"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https://www.gusrv.gov.ua/statinform/menu-silgosp.htm</w:t>
              </w:r>
            </w:hyperlink>
          </w:p>
          <w:p w:rsidR="00A36402" w:rsidRPr="006E7DDF" w:rsidRDefault="002D2E38" w:rsidP="002D2E38">
            <w:pPr>
              <w:ind w:left="57"/>
              <w:rPr>
                <w:rFonts w:asciiTheme="minorHAnsi" w:hAnsiTheme="minorHAnsi"/>
                <w:sz w:val="10"/>
                <w:szCs w:val="10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>© Головне управління статистики у Рівненській області, 2026</w:t>
            </w:r>
          </w:p>
        </w:tc>
      </w:tr>
    </w:tbl>
    <w:p w:rsidR="00A36402" w:rsidRPr="00A712CA" w:rsidRDefault="00A36402" w:rsidP="00A712CA">
      <w:pPr>
        <w:widowControl w:val="0"/>
        <w:rPr>
          <w:sz w:val="2"/>
          <w:szCs w:val="2"/>
        </w:rPr>
      </w:pPr>
    </w:p>
    <w:sectPr w:rsidR="00A36402" w:rsidRPr="00A712CA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120" w:rsidRDefault="00262120" w:rsidP="005345A4">
      <w:r>
        <w:separator/>
      </w:r>
    </w:p>
  </w:endnote>
  <w:endnote w:type="continuationSeparator" w:id="0">
    <w:p w:rsidR="00262120" w:rsidRDefault="0026212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A3FE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120" w:rsidRDefault="00262120" w:rsidP="005345A4">
      <w:r>
        <w:separator/>
      </w:r>
    </w:p>
  </w:footnote>
  <w:footnote w:type="continuationSeparator" w:id="0">
    <w:p w:rsidR="00262120" w:rsidRDefault="0026212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3.2pt;height:43.2pt;visibility:visible;mso-wrap-style:square" o:bullet="t">
        <v:imagedata r:id="rId1" o:title=""/>
      </v:shape>
    </w:pict>
  </w:numPicBullet>
  <w:numPicBullet w:numPicBulletId="1">
    <w:pict>
      <v:shape id="_x0000_i1039" type="#_x0000_t75" style="width:35.4pt;height:35.4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5.4pt;height:35.4pt;visibility:visible;mso-wrap-style:square" o:bullet="t">
        <v:imagedata r:id="rId4" o:title=""/>
      </v:shape>
    </w:pict>
  </w:numPicBullet>
  <w:numPicBullet w:numPicBulletId="4">
    <w:pict>
      <v:shape id="_x0000_i1042" type="#_x0000_t75" style="width:35.4pt;height:35.4pt;visibility:visible;mso-wrap-style:square" o:bullet="t">
        <v:imagedata r:id="rId5" o:title=""/>
      </v:shape>
    </w:pict>
  </w:numPicBullet>
  <w:numPicBullet w:numPicBulletId="5">
    <w:pict>
      <v:shape id="_x0000_i1043" type="#_x0000_t75" style="width:35.4pt;height:35.4pt;visibility:visible;mso-wrap-style:square" o:bullet="t">
        <v:imagedata r:id="rId6" o:title=""/>
      </v:shape>
    </w:pict>
  </w:numPicBullet>
  <w:numPicBullet w:numPicBulletId="6">
    <w:pict>
      <v:shape id="_x0000_i1044" type="#_x0000_t75" style="width:35.4pt;height:35.4pt;visibility:visible;mso-wrap-style:square" o:bullet="t">
        <v:imagedata r:id="rId7" o:title=""/>
      </v:shape>
    </w:pict>
  </w:numPicBullet>
  <w:numPicBullet w:numPicBulletId="7">
    <w:pict>
      <v:shape id="_x0000_i1045" type="#_x0000_t75" style="width:35.4pt;height:36.6pt;visibility:visible;mso-wrap-style:square" o:bullet="t">
        <v:imagedata r:id="rId8" o:title=""/>
      </v:shape>
    </w:pict>
  </w:numPicBullet>
  <w:numPicBullet w:numPicBulletId="8">
    <w:pict>
      <v:shape id="_x0000_i1046" type="#_x0000_t75" style="width:35.4pt;height:36.6pt;visibility:visible;mso-wrap-style:square" o:bullet="t">
        <v:imagedata r:id="rId9" o:title=""/>
      </v:shape>
    </w:pict>
  </w:numPicBullet>
  <w:numPicBullet w:numPicBulletId="9">
    <w:pict>
      <v:shape id="_x0000_i1047" type="#_x0000_t75" style="width:36.6pt;height:35.4pt;visibility:visible;mso-wrap-style:square" o:bullet="t">
        <v:imagedata r:id="rId10" o:title=""/>
      </v:shape>
    </w:pict>
  </w:numPicBullet>
  <w:numPicBullet w:numPicBulletId="10">
    <w:pict>
      <v:shape id="_x0000_i1048" type="#_x0000_t75" style="width:35.4pt;height:35.4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7.2pt;height:7.2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9C5"/>
    <w:rsid w:val="00041ADF"/>
    <w:rsid w:val="00041E05"/>
    <w:rsid w:val="000449B6"/>
    <w:rsid w:val="00045C8C"/>
    <w:rsid w:val="00057830"/>
    <w:rsid w:val="00062027"/>
    <w:rsid w:val="00062038"/>
    <w:rsid w:val="00062D72"/>
    <w:rsid w:val="00075CF3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5890"/>
    <w:rsid w:val="000C747A"/>
    <w:rsid w:val="000D0DCB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03A"/>
    <w:rsid w:val="001044C7"/>
    <w:rsid w:val="00105D1A"/>
    <w:rsid w:val="00110E8C"/>
    <w:rsid w:val="00111992"/>
    <w:rsid w:val="0011244C"/>
    <w:rsid w:val="001138FC"/>
    <w:rsid w:val="0011554B"/>
    <w:rsid w:val="001161B8"/>
    <w:rsid w:val="001173DE"/>
    <w:rsid w:val="00127DC4"/>
    <w:rsid w:val="00130EC2"/>
    <w:rsid w:val="00133DF2"/>
    <w:rsid w:val="00134575"/>
    <w:rsid w:val="001347D1"/>
    <w:rsid w:val="00134917"/>
    <w:rsid w:val="001364F0"/>
    <w:rsid w:val="00140C2F"/>
    <w:rsid w:val="00144D04"/>
    <w:rsid w:val="00147821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3AA7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2120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4E36"/>
    <w:rsid w:val="002A7545"/>
    <w:rsid w:val="002B173F"/>
    <w:rsid w:val="002C18E4"/>
    <w:rsid w:val="002C265E"/>
    <w:rsid w:val="002C3148"/>
    <w:rsid w:val="002C4768"/>
    <w:rsid w:val="002C48B3"/>
    <w:rsid w:val="002C5DB4"/>
    <w:rsid w:val="002D2E38"/>
    <w:rsid w:val="002D4411"/>
    <w:rsid w:val="002D5008"/>
    <w:rsid w:val="002D538B"/>
    <w:rsid w:val="002E2E4B"/>
    <w:rsid w:val="002E31C8"/>
    <w:rsid w:val="002E5C22"/>
    <w:rsid w:val="002E65B7"/>
    <w:rsid w:val="002E721A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3334"/>
    <w:rsid w:val="00363BF4"/>
    <w:rsid w:val="003644C8"/>
    <w:rsid w:val="0036625E"/>
    <w:rsid w:val="00366510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10D"/>
    <w:rsid w:val="00383D12"/>
    <w:rsid w:val="0038519D"/>
    <w:rsid w:val="00386FD7"/>
    <w:rsid w:val="00391F28"/>
    <w:rsid w:val="00392863"/>
    <w:rsid w:val="00396FFC"/>
    <w:rsid w:val="003A3A47"/>
    <w:rsid w:val="003A3FE9"/>
    <w:rsid w:val="003A4AC1"/>
    <w:rsid w:val="003A5546"/>
    <w:rsid w:val="003A673D"/>
    <w:rsid w:val="003A7537"/>
    <w:rsid w:val="003B019E"/>
    <w:rsid w:val="003B0FED"/>
    <w:rsid w:val="003B1D10"/>
    <w:rsid w:val="003B2F85"/>
    <w:rsid w:val="003B57DF"/>
    <w:rsid w:val="003B5A6A"/>
    <w:rsid w:val="003B798B"/>
    <w:rsid w:val="003C0E5D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03AF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2A3"/>
    <w:rsid w:val="00446B62"/>
    <w:rsid w:val="004474B5"/>
    <w:rsid w:val="004475A3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5666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1B31"/>
    <w:rsid w:val="004C5CAB"/>
    <w:rsid w:val="004C635E"/>
    <w:rsid w:val="004D19D0"/>
    <w:rsid w:val="004D1E8E"/>
    <w:rsid w:val="004D4FC9"/>
    <w:rsid w:val="004D51EB"/>
    <w:rsid w:val="004E1916"/>
    <w:rsid w:val="004E1B0A"/>
    <w:rsid w:val="004E2DB5"/>
    <w:rsid w:val="004E3384"/>
    <w:rsid w:val="004E655B"/>
    <w:rsid w:val="004F0AAE"/>
    <w:rsid w:val="004F0CCC"/>
    <w:rsid w:val="004F2129"/>
    <w:rsid w:val="004F6898"/>
    <w:rsid w:val="004F6982"/>
    <w:rsid w:val="00501B27"/>
    <w:rsid w:val="0050459D"/>
    <w:rsid w:val="005058BB"/>
    <w:rsid w:val="005128F4"/>
    <w:rsid w:val="0052004B"/>
    <w:rsid w:val="0052077A"/>
    <w:rsid w:val="00521B65"/>
    <w:rsid w:val="00523931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BE7"/>
    <w:rsid w:val="00554CFD"/>
    <w:rsid w:val="00555BE1"/>
    <w:rsid w:val="0055623D"/>
    <w:rsid w:val="005578F4"/>
    <w:rsid w:val="00557A0A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479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459A9"/>
    <w:rsid w:val="00651839"/>
    <w:rsid w:val="00653544"/>
    <w:rsid w:val="00656AB2"/>
    <w:rsid w:val="00663798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F4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D7928"/>
    <w:rsid w:val="006E032D"/>
    <w:rsid w:val="006E079C"/>
    <w:rsid w:val="006E33AA"/>
    <w:rsid w:val="006E6FE7"/>
    <w:rsid w:val="006E7DDF"/>
    <w:rsid w:val="006F1098"/>
    <w:rsid w:val="006F268F"/>
    <w:rsid w:val="006F4297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7F8"/>
    <w:rsid w:val="00727FBB"/>
    <w:rsid w:val="0073065E"/>
    <w:rsid w:val="007313FC"/>
    <w:rsid w:val="00732DCC"/>
    <w:rsid w:val="0073373D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77523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02F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03C8"/>
    <w:rsid w:val="008B2BAA"/>
    <w:rsid w:val="008B4265"/>
    <w:rsid w:val="008B580D"/>
    <w:rsid w:val="008B7E7B"/>
    <w:rsid w:val="008C00EE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5C6D"/>
    <w:rsid w:val="008F74CF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5A2D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46F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2A71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32A3"/>
    <w:rsid w:val="00A34606"/>
    <w:rsid w:val="00A34A9C"/>
    <w:rsid w:val="00A35E89"/>
    <w:rsid w:val="00A36402"/>
    <w:rsid w:val="00A405C3"/>
    <w:rsid w:val="00A40DDB"/>
    <w:rsid w:val="00A425F0"/>
    <w:rsid w:val="00A516C5"/>
    <w:rsid w:val="00A52943"/>
    <w:rsid w:val="00A54514"/>
    <w:rsid w:val="00A55132"/>
    <w:rsid w:val="00A56C6B"/>
    <w:rsid w:val="00A6214C"/>
    <w:rsid w:val="00A64F1A"/>
    <w:rsid w:val="00A66B72"/>
    <w:rsid w:val="00A67BF6"/>
    <w:rsid w:val="00A712CA"/>
    <w:rsid w:val="00A761E9"/>
    <w:rsid w:val="00A811B9"/>
    <w:rsid w:val="00A82AA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83"/>
    <w:rsid w:val="00AA2C96"/>
    <w:rsid w:val="00AA3467"/>
    <w:rsid w:val="00AA4FCE"/>
    <w:rsid w:val="00AA6195"/>
    <w:rsid w:val="00AB09A5"/>
    <w:rsid w:val="00AB3E99"/>
    <w:rsid w:val="00AB50F9"/>
    <w:rsid w:val="00AB610E"/>
    <w:rsid w:val="00AB6859"/>
    <w:rsid w:val="00AC1363"/>
    <w:rsid w:val="00AC1919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340"/>
    <w:rsid w:val="00C14316"/>
    <w:rsid w:val="00C15425"/>
    <w:rsid w:val="00C15F11"/>
    <w:rsid w:val="00C168B5"/>
    <w:rsid w:val="00C172D8"/>
    <w:rsid w:val="00C2005D"/>
    <w:rsid w:val="00C20120"/>
    <w:rsid w:val="00C20D3B"/>
    <w:rsid w:val="00C25704"/>
    <w:rsid w:val="00C273F6"/>
    <w:rsid w:val="00C31763"/>
    <w:rsid w:val="00C31EE0"/>
    <w:rsid w:val="00C321E9"/>
    <w:rsid w:val="00C32651"/>
    <w:rsid w:val="00C3683E"/>
    <w:rsid w:val="00C368D5"/>
    <w:rsid w:val="00C407B8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2B55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13F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21EF9"/>
    <w:rsid w:val="00D32DA1"/>
    <w:rsid w:val="00D343A6"/>
    <w:rsid w:val="00D3532A"/>
    <w:rsid w:val="00D3564B"/>
    <w:rsid w:val="00D3686E"/>
    <w:rsid w:val="00D43A9C"/>
    <w:rsid w:val="00D448B4"/>
    <w:rsid w:val="00D46F8B"/>
    <w:rsid w:val="00D47763"/>
    <w:rsid w:val="00D52248"/>
    <w:rsid w:val="00D52438"/>
    <w:rsid w:val="00D5244A"/>
    <w:rsid w:val="00D568AB"/>
    <w:rsid w:val="00D576DF"/>
    <w:rsid w:val="00D617C6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AA3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65AD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454C"/>
    <w:rsid w:val="00EB6042"/>
    <w:rsid w:val="00EB67CE"/>
    <w:rsid w:val="00EC3726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74D2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B91"/>
    <w:rsid w:val="00F53C17"/>
    <w:rsid w:val="00F5666F"/>
    <w:rsid w:val="00F57ACB"/>
    <w:rsid w:val="00F62CE5"/>
    <w:rsid w:val="00F63393"/>
    <w:rsid w:val="00F642F7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432B"/>
    <w:rsid w:val="00FA7C4A"/>
    <w:rsid w:val="00FB1099"/>
    <w:rsid w:val="00FB12CE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0942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C2825-DD86-4FBE-8D31-9559E7AB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styleId="aff1">
    <w:name w:val="caption"/>
    <w:basedOn w:val="a0"/>
    <w:next w:val="a0"/>
    <w:uiPriority w:val="35"/>
    <w:semiHidden/>
    <w:unhideWhenUsed/>
    <w:qFormat/>
    <w:rsid w:val="00193AA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hyperlink" Target="https://www.gusrv.gov.ua/statinform/menu-silgosp.htm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stat.gov.ua/uk/page-contents/nakaz-vid-05052023-no180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C60382-054C-48E9-B947-47182304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2415</Words>
  <Characters>1377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48</cp:revision>
  <cp:lastPrinted>2026-06-02T11:28:00Z</cp:lastPrinted>
  <dcterms:created xsi:type="dcterms:W3CDTF">2026-02-23T07:28:00Z</dcterms:created>
  <dcterms:modified xsi:type="dcterms:W3CDTF">2026-06-02T12:08:00Z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